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7B8" w:rsidRDefault="00766B47">
      <w:pPr>
        <w:spacing w:line="320" w:lineRule="atLeast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248920</wp:posOffset>
                </wp:positionV>
                <wp:extent cx="2895600" cy="1524000"/>
                <wp:effectExtent l="0" t="0" r="19050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B47" w:rsidRDefault="004F0107" w:rsidP="00C25C1B">
                            <w:proofErr w:type="spellStart"/>
                            <w:r>
                              <w:t>Bibliotheca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Augustana</w:t>
                            </w:r>
                            <w:proofErr w:type="spellEnd"/>
                          </w:p>
                          <w:p w:rsidR="004F0107" w:rsidRDefault="004F0107" w:rsidP="00C25C1B"/>
                          <w:p w:rsidR="004F0107" w:rsidRDefault="004F0107" w:rsidP="00C25C1B">
                            <w:r>
                              <w:t>Hochschule Augsburg</w:t>
                            </w:r>
                          </w:p>
                          <w:p w:rsidR="004F0107" w:rsidRDefault="004F0107" w:rsidP="00C25C1B">
                            <w:r>
                              <w:t>Ulrich Harsch</w:t>
                            </w:r>
                          </w:p>
                          <w:p w:rsidR="00C25C1B" w:rsidRDefault="00C25C1B" w:rsidP="00C25C1B"/>
                          <w:p w:rsidR="00C25C1B" w:rsidRDefault="00C25C1B" w:rsidP="00C25C1B"/>
                          <w:p w:rsidR="00C25C1B" w:rsidRDefault="00C25C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.55pt;margin-top:19.6pt;width:228pt;height:120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9p3JgIAAEcEAAAOAAAAZHJzL2Uyb0RvYy54bWysU9tu2zAMfR+wfxD0vviCpG2MOEWXLsOA&#10;rhvQ7gMUSY6FSaInKbGzrx8lp0m6YS/D/CCIJnV4eEgubgejyV46r8DWtJjklEjLQSi7rem35/W7&#10;G0p8YFYwDVbW9CA9vV2+fbPou0qW0IIW0hEEsb7qu5q2IXRVlnneSsP8BDpp0dmAMyyg6baZcKxH&#10;dKOzMs+vsh6c6Bxw6T3+vR+ddJnwm0by8KVpvAxE1xS5hXS6dG7imS0XrNo61rWKH2mwf2BhmLKY&#10;9AR1zwIjO6f+gDKKO/DQhAkHk0HTKC5TDVhNkf9WzVPLOplqQXF8d5LJ/z9Y/rj/6ogSNS2La0os&#10;M9ikZzmERmpByqhP3/kKw546DAzDexiwz6lW3z0A/+6JhVXL7FbeOQd9K5lAfkV8mV08HXF8BNn0&#10;n0FgGrYLkICGxpkoHspBEB37dDj1BqkQjj/Lm/nsKkcXR18xK6c5GjEHq16ed86HjxIMiZeaOmx+&#10;gmf7Bx/G0JeQmM2DVmKttE6G225W2pE9w0FZp++I/ipMW9LXdD4rZ6MCf4VAdmeCryCMCjjxWpma&#10;3pyCWBV1+2AF0mRVYEqPd6xO26OQUbtRxTBsBgyM6m5AHFBSB+Nk4ybipQX3k5Iep7qm/seOOUmJ&#10;/mSxLfNiOo1rkIzp7LpEw116NpceZjlC1TRQMl5XIa1O5GjhDtvXqCTsmcmRK05ras1xs+I6XNop&#10;6rz/y18AAAD//wMAUEsDBBQABgAIAAAAIQDsE+aG3gAAAAgBAAAPAAAAZHJzL2Rvd25yZXYueG1s&#10;TI/BTsMwEETvSPyDtUhcEHWSlrQN2VQICURvUBBc3XibRMR2sN00/D3LCY47M5p9U24m04uRfOic&#10;RUhnCQiytdOdbRDeXh+uVyBCVFar3llC+KYAm+r8rFSFdif7QuMuNoJLbCgUQhvjUEgZ6paMCjM3&#10;kGXv4LxRkU/fSO3VictNL7MkyaVRneUPrRrovqX6c3c0CKvF0/gRtvPn9zo/9Ot4tRwfvzzi5cV0&#10;dwsi0hT/wvCLz+hQMdPeHa0Ooke4STmIMF9nINhe5CkLe4RsyYqsSvl/QPUDAAD//wMAUEsBAi0A&#10;FAAGAAgAAAAhALaDOJL+AAAA4QEAABMAAAAAAAAAAAAAAAAAAAAAAFtDb250ZW50X1R5cGVzXS54&#10;bWxQSwECLQAUAAYACAAAACEAOP0h/9YAAACUAQAACwAAAAAAAAAAAAAAAAAvAQAAX3JlbHMvLnJl&#10;bHNQSwECLQAUAAYACAAAACEAs/fadyYCAABHBAAADgAAAAAAAAAAAAAAAAAuAgAAZHJzL2Uyb0Rv&#10;Yy54bWxQSwECLQAUAAYACAAAACEA7BPmht4AAAAIAQAADwAAAAAAAAAAAAAAAACABAAAZHJzL2Rv&#10;d25yZXYueG1sUEsFBgAAAAAEAAQA8wAAAIsFAAAAAA==&#10;">
                <v:textbox>
                  <w:txbxContent>
                    <w:p w:rsidR="00766B47" w:rsidRDefault="004F0107" w:rsidP="00C25C1B">
                      <w:proofErr w:type="spellStart"/>
                      <w:r>
                        <w:t>Bibliotheca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Augustana</w:t>
                      </w:r>
                      <w:proofErr w:type="spellEnd"/>
                    </w:p>
                    <w:p w:rsidR="004F0107" w:rsidRDefault="004F0107" w:rsidP="00C25C1B"/>
                    <w:p w:rsidR="004F0107" w:rsidRDefault="004F0107" w:rsidP="00C25C1B">
                      <w:r>
                        <w:t>Hochschule Augsburg</w:t>
                      </w:r>
                    </w:p>
                    <w:p w:rsidR="004F0107" w:rsidRDefault="004F0107" w:rsidP="00C25C1B">
                      <w:r>
                        <w:t>Ulrich Harsch</w:t>
                      </w:r>
                    </w:p>
                    <w:p w:rsidR="00C25C1B" w:rsidRDefault="00C25C1B" w:rsidP="00C25C1B"/>
                    <w:p w:rsidR="00C25C1B" w:rsidRDefault="00C25C1B" w:rsidP="00C25C1B"/>
                    <w:p w:rsidR="00C25C1B" w:rsidRDefault="00C25C1B"/>
                  </w:txbxContent>
                </v:textbox>
                <w10:wrap type="square"/>
              </v:shape>
            </w:pict>
          </mc:Fallback>
        </mc:AlternateContent>
      </w:r>
      <w:r w:rsidR="00C25C1B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77C7C06" wp14:editId="2DAEEDBD">
                <wp:simplePos x="0" y="0"/>
                <wp:positionH relativeFrom="column">
                  <wp:posOffset>3105150</wp:posOffset>
                </wp:positionH>
                <wp:positionV relativeFrom="paragraph">
                  <wp:posOffset>245110</wp:posOffset>
                </wp:positionV>
                <wp:extent cx="2895600" cy="1404620"/>
                <wp:effectExtent l="0" t="0" r="19050" b="2540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C1B" w:rsidRDefault="00C25C1B" w:rsidP="00C25C1B">
                            <w:r>
                              <w:t>Peter Weber</w:t>
                            </w:r>
                          </w:p>
                          <w:p w:rsidR="00C25C1B" w:rsidRDefault="00C25C1B" w:rsidP="00C25C1B">
                            <w:r>
                              <w:t>Landeskundeb</w:t>
                            </w:r>
                            <w:r w:rsidR="004F0107">
                              <w:t>e</w:t>
                            </w:r>
                            <w:r>
                              <w:t>auftragter</w:t>
                            </w:r>
                          </w:p>
                          <w:p w:rsidR="00C25C1B" w:rsidRDefault="00C25C1B" w:rsidP="00C25C1B">
                            <w:r>
                              <w:t>Ernst-Abbe-Gymnasium Oberkochen</w:t>
                            </w:r>
                          </w:p>
                          <w:p w:rsidR="00C25C1B" w:rsidRDefault="00C25C1B" w:rsidP="00C25C1B">
                            <w:r>
                              <w:t>Ernst-Abbe-Platz 1</w:t>
                            </w:r>
                          </w:p>
                          <w:p w:rsidR="00C25C1B" w:rsidRDefault="00C25C1B" w:rsidP="00C25C1B">
                            <w:r>
                              <w:t>73447 Oberkochen</w:t>
                            </w:r>
                          </w:p>
                          <w:p w:rsidR="00C25C1B" w:rsidRDefault="00C25C1B" w:rsidP="00C25C1B">
                            <w:r>
                              <w:t>07364/96310</w:t>
                            </w:r>
                          </w:p>
                          <w:p w:rsidR="00C25C1B" w:rsidRDefault="00C25C1B" w:rsidP="00C25C1B">
                            <w:r>
                              <w:t>Fax: 07364/96132</w:t>
                            </w:r>
                          </w:p>
                          <w:p w:rsidR="00C25C1B" w:rsidRDefault="00C25C1B" w:rsidP="00C25C1B">
                            <w:r>
                              <w:t>P.weber@eag-oberkochen.de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7C7C06" id="_x0000_s1027" type="#_x0000_t202" style="position:absolute;margin-left:244.5pt;margin-top:19.3pt;width:228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SemJwIAAEwEAAAOAAAAZHJzL2Uyb0RvYy54bWysVFFv0zAQfkfiP1h+p0mjtlujptPoKEIa&#10;A2njBziO01jYPmO7Tcqv5+x0XTXgBZEHy+c7f777vrusbgatyEE4L8FUdDrJKRGGQyPNrqLfnrbv&#10;rinxgZmGKTCiokfh6c367ZtVb0tRQAeqEY4giPFlbyvahWDLLPO8E5r5CVhh0NmC0yyg6XZZ41iP&#10;6FplRZ4vsh5cYx1w4T2e3o1Ouk74bSt4+NK2XgSiKoq5hbS6tNZxzdYrVu4cs53kpzTYP2ShmTT4&#10;6BnqjgVG9k7+BqUld+ChDRMOOoO2lVykGrCaaf6qmseOWZFqQXK8PdPk/x8sfzh8dUQ2Fb2ixDCN&#10;Ej2JIbRCNaSI7PTWlxj0aDEsDO9hQJVTpd7eA//uiYFNx8xO3DoHfSdYg9lN483s4uqI4yNI3X+G&#10;Bp9h+wAJaGidjtQhGQTRUaXjWRlMhXA8LK6X80WOLo6+6SyfLYqkXcbK5+vW+fBRgCZxU1GH0id4&#10;drj3IabDyueQ+JoHJZutVCoZbldvlCMHhm2yTV+q4FWYMqSv6HJezEcG/gqRp+9PEFoG7HcldUWv&#10;z0GsjLx9ME3qxsCkGveYsjInIiN3I4thqIekWGI5klxDc0RmHYztjeOImw7cT0p6bO2K+h975gQl&#10;6pNBdZbT2SzOQjJm8yukkrhLT33pYYYjVEUDJeN2E9L8JN7sLaq4lYnfl0xOKWPLJtpP4xVn4tJO&#10;US8/gfUvAAAA//8DAFBLAwQUAAYACAAAACEArz2vWN8AAAAKAQAADwAAAGRycy9kb3ducmV2Lnht&#10;bEyPwW7CMBBE75X6D9ZW6gUVp0CiJGSDWiROPZHSu4m3SUS8TmMD4e/rnspxdkazb4rNZHpxodF1&#10;lhFe5xEI4trqjhuEw+fuJQXhvGKtesuEcCMHm/LxoVC5tlfe06XyjQgl7HKF0Ho/5FK6uiWj3NwO&#10;xMH7tqNRPsixkXpU11BuermIokQa1XH40KqBti3Vp+psEJKfajn7+NIz3t9272NtYr09xIjPT9Pb&#10;GoSnyf+H4Q8/oEMZmI72zNqJHmGVZmGLR1imCYgQyFZxOBwRFnGWgiwLeT+h/AUAAP//AwBQSwEC&#10;LQAUAAYACAAAACEAtoM4kv4AAADhAQAAEwAAAAAAAAAAAAAAAAAAAAAAW0NvbnRlbnRfVHlwZXNd&#10;LnhtbFBLAQItABQABgAIAAAAIQA4/SH/1gAAAJQBAAALAAAAAAAAAAAAAAAAAC8BAABfcmVscy8u&#10;cmVsc1BLAQItABQABgAIAAAAIQB43SemJwIAAEwEAAAOAAAAAAAAAAAAAAAAAC4CAABkcnMvZTJv&#10;RG9jLnhtbFBLAQItABQABgAIAAAAIQCvPa9Y3wAAAAoBAAAPAAAAAAAAAAAAAAAAAIEEAABkcnMv&#10;ZG93bnJldi54bWxQSwUGAAAAAAQABADzAAAAjQUAAAAA&#10;">
                <v:textbox style="mso-fit-shape-to-text:t">
                  <w:txbxContent>
                    <w:p w:rsidR="00C25C1B" w:rsidRDefault="00C25C1B" w:rsidP="00C25C1B">
                      <w:r>
                        <w:t>Peter Weber</w:t>
                      </w:r>
                    </w:p>
                    <w:p w:rsidR="00C25C1B" w:rsidRDefault="00C25C1B" w:rsidP="00C25C1B">
                      <w:r>
                        <w:t>Landeskundeb</w:t>
                      </w:r>
                      <w:r w:rsidR="004F0107">
                        <w:t>e</w:t>
                      </w:r>
                      <w:r>
                        <w:t>auftragter</w:t>
                      </w:r>
                    </w:p>
                    <w:p w:rsidR="00C25C1B" w:rsidRDefault="00C25C1B" w:rsidP="00C25C1B">
                      <w:r>
                        <w:t>Ernst-Abbe-Gymnasium Oberkochen</w:t>
                      </w:r>
                    </w:p>
                    <w:p w:rsidR="00C25C1B" w:rsidRDefault="00C25C1B" w:rsidP="00C25C1B">
                      <w:r>
                        <w:t>Ernst-Abbe-Platz 1</w:t>
                      </w:r>
                    </w:p>
                    <w:p w:rsidR="00C25C1B" w:rsidRDefault="00C25C1B" w:rsidP="00C25C1B">
                      <w:r>
                        <w:t>73447 Oberkochen</w:t>
                      </w:r>
                    </w:p>
                    <w:p w:rsidR="00C25C1B" w:rsidRDefault="00C25C1B" w:rsidP="00C25C1B">
                      <w:r>
                        <w:t>07364/96310</w:t>
                      </w:r>
                    </w:p>
                    <w:p w:rsidR="00C25C1B" w:rsidRDefault="00C25C1B" w:rsidP="00C25C1B">
                      <w:r>
                        <w:t>Fax: 07364/96132</w:t>
                      </w:r>
                    </w:p>
                    <w:p w:rsidR="00C25C1B" w:rsidRDefault="00C25C1B" w:rsidP="00C25C1B">
                      <w:r>
                        <w:t>P.weber@eag-oberkochen.de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25C1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115570</wp:posOffset>
                </wp:positionV>
                <wp:extent cx="6171565" cy="2161540"/>
                <wp:effectExtent l="0" t="0" r="635" b="0"/>
                <wp:wrapTopAndBottom/>
                <wp:docPr id="4" name="shape_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1565" cy="216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C3EED5" id="shape_0" o:spid="_x0000_s1026" style="position:absolute;margin-left:13.05pt;margin-top:9.1pt;width:485.95pt;height:170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oCqewIAAPYEAAAOAAAAZHJzL2Uyb0RvYy54bWysVE2P0zAQvSPxHyzfu/kgSZto09V+UIS0&#10;wEoLZ+Q6TmPheILtNl0Q/52x0+52gQNC5OB4PPb4vZk3Pr/Y94rshLESdE2Ts5gSoTk0Um9q+unj&#10;aragxDqmG6ZAi5o+CEsvli9fnI9DJVLoQDXCEAyibTUONe2cG6oosrwTPbNnMAiNzhZMzxyaZhM1&#10;ho0YvVdRGsdFNIJpBgNcWIurN5OTLkP8thXcfWhbKxxRNUVsLowmjGs/RstzVm0MGzrJDzDYP6Do&#10;mdR46WOoG+YY2Rr5W6hecgMWWnfGoY+gbSUXgQOySeJf2Nx3bBCBCybHDo9psv8vLH+/uzNENjXN&#10;KNGsxxJZf+vnkJpxsBXuuB/ujCdnh1vgXyzRcN0xvRGXxsDYCdYgoMSnMnp2wBsWj5L1+A4ajMy2&#10;DkKW9q3pfUDkT/ahGA+PxRB7RzguFsk8yYucEo6+NCmSPAuYIlYdjw/GujcCeuInNTVY7RCe7W6t&#10;83BYddwS4IOSzUoqFQyzWV8rQ3YMlbEKX2CALE+3Ke03a/DHpojTCqLEO7zP4w2V/l4maRZfpeVs&#10;VSzms2yV5bNyHi9mcVJelUWcldnN6ocHmGRVJ5tG6FupxVF1SfZ3VT3of9JL0B0Za1rmqU8VwxZq&#10;FZvS8IyIPeX7Kivyy+xPfA1sdROawtf19WHumFTTPHoOPuQYM3D8h5wEFfjC+y601RqaBxSBASwR&#10;tiA+FjjpwHyjZMTGQ8F93TIjKFFvNQqpTDIsNHHByPJ5ioY59axPPUxzDFVTR8k0vXZTd28HIzcd&#10;3pQESWi4RPG1MsjiCdVBsthcgcHhIfDde2qHXU/P1fInAAAA//8DAFBLAwQUAAYACAAAACEASMbo&#10;ht8AAAAJAQAADwAAAGRycy9kb3ducmV2LnhtbEyP3U6EMBCF7018h2ZMvHPLT7YBpGyMxugFMYI+&#10;QJdWINIpoV2WfXvHK72cc07OfKc8bHZiq1n86FBCvIuAGeycHrGX8PnxfJcB80GhVpNDI+FiPByq&#10;66tSFdqdsTFrG3pGJegLJWEIYS44991grPI7Nxsk78stVgU6l57rRZ2p3E48iSLBrRqRPgxqNo+D&#10;6b7bk5XQxPvara91+/5SD+IimjR/e0qlvL3ZHu6BBbOFvzD84hM6VMR0dCfUnk0SEhFTkvQsAUZ+&#10;nme07Sgh3WcCeFXy/wuqHwAAAP//AwBQSwECLQAUAAYACAAAACEAtoM4kv4AAADhAQAAEwAAAAAA&#10;AAAAAAAAAAAAAAAAW0NvbnRlbnRfVHlwZXNdLnhtbFBLAQItABQABgAIAAAAIQA4/SH/1gAAAJQB&#10;AAALAAAAAAAAAAAAAAAAAC8BAABfcmVscy8ucmVsc1BLAQItABQABgAIAAAAIQBFZoCqewIAAPYE&#10;AAAOAAAAAAAAAAAAAAAAAC4CAABkcnMvZTJvRG9jLnhtbFBLAQItABQABgAIAAAAIQBIxuiG3wAA&#10;AAkBAAAPAAAAAAAAAAAAAAAAANUEAABkcnMvZG93bnJldi54bWxQSwUGAAAAAAQABADzAAAA4QUA&#10;AAAA&#10;" stroked="f" strokecolor="#3465a4">
                <v:stroke joinstyle="round"/>
                <w10:wrap type="topAndBottom"/>
              </v:rect>
            </w:pict>
          </mc:Fallback>
        </mc:AlternateContent>
      </w:r>
      <w:r w:rsidR="00EE713B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" name="shapetype_2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442BE" id="shapetype_202" o:spid="_x0000_s1026" type="#_x0000_t202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RqmMgIAAF8EAAAOAAAAZHJzL2Uyb0RvYy54bWysVE2P0zAQvSPxHyzfadLQLrtR09XSZRHS&#10;8iEVzsi1ncTC9hjbbVp+PWOnWyLghMjB8nz4+c0bT1a3R6PJQfqgwDZ0PispkZaDULZr6JfPDy+u&#10;KQmRWcE0WNnQkwz0dv382WpwtaygBy2kJwhiQz24hvYxurooAu+lYWEGTloMtuANi2j6rhCeDYhu&#10;dFGV5VUxgBfOA5choPd+DNJ1xm9byePHtg0yEt1Q5Bbz6vO6S2uxXrG688z1ip9psH9gYZiyeOkF&#10;6p5FRvZe/QFlFPcQoI0zDqaAtlVc5hqwmnn5WzXbnjmZa0FxgrvIFP4fLP9w+OSJEg2tKLHMYItC&#10;ujWenPxalejslRAy9TZpNbhQ45Gtw0Px+BqOyZ/qDu4R+LdALGylRtWTH41Nz2wn77yHoZdMIPEM&#10;U0xwRtCQEHfDexDIgO0jZNRj601CR50IXoUNPF2aJo+RcHRevVyWJUY4hs57JFqw+umw8yG+lWBI&#10;2jTUI7sMzg6PIY6pTym5EtBKPCits+G73UZ7cmD4fh7yl2RA9DBN05YMDb1ZVstRjGksTCGQaSL7&#10;FwijIg6CVqah15ckVifV3liBB1gdmdLjHu/XFmkkGZNyo4Y7ECdU0cP4ynEqcdOD/0HJgC8cO/t9&#10;z7ykRL+z2Imb+WKRRiIbi+WrCg0/jeymEWY5QjU0UjJuN3Eco73zqutzwxNJC3fYvVZlZRO/kdWZ&#10;LL7irN554tKYTO2c9eu/sP4JAAD//wMAUEsDBBQABgAIAAAAIQCOoHPl1wAAAAUBAAAPAAAAZHJz&#10;L2Rvd25yZXYueG1sTI9BS8QwEIXvgv8hzIIXcRNXlKXbdJGCd93uweO0GZvSZlKabLf6682KoJdh&#10;Hm948718v7hBzDSFzrOG+7UCQdx403Gr4Vi93G1BhIhscPBMGj4pwL64vsoxM/7MbzQfYitSCIcM&#10;NdgYx0zK0FhyGNZ+JE7eh58cxiSnVpoJzyncDXKj1JN02HH6YHGk0lLTH05Ow23/UPXm0Tavx21d&#10;zWVZbd79l9Y3q+V5ByLSEv+O4YKf0KFITLU/sQli0JCKxJ958ZRKsv5dZJHL//TFNwAAAP//AwBQ&#10;SwECLQAUAAYACAAAACEAtoM4kv4AAADhAQAAEwAAAAAAAAAAAAAAAAAAAAAAW0NvbnRlbnRfVHlw&#10;ZXNdLnhtbFBLAQItABQABgAIAAAAIQA4/SH/1gAAAJQBAAALAAAAAAAAAAAAAAAAAC8BAABfcmVs&#10;cy8ucmVsc1BLAQItABQABgAIAAAAIQBhnRqmMgIAAF8EAAAOAAAAAAAAAAAAAAAAAC4CAABkcnMv&#10;ZTJvRG9jLnhtbFBLAQItABQABgAIAAAAIQCOoHPl1wAAAAUBAAAPAAAAAAAAAAAAAAAAAIwEAABk&#10;cnMvZG93bnJldi54bWxQSwUGAAAAAAQABADzAAAAkAUAAAAA&#10;">
                <o:lock v:ext="edit" selection="t"/>
              </v:shape>
            </w:pict>
          </mc:Fallback>
        </mc:AlternateContent>
      </w:r>
    </w:p>
    <w:p w:rsidR="002857B8" w:rsidRDefault="006E2DD5">
      <w:pPr>
        <w:spacing w:line="320" w:lineRule="atLeas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Aktenzeichen: </w:t>
      </w:r>
      <w:r>
        <w:fldChar w:fldCharType="begin">
          <w:ffData>
            <w:name w:val="Text2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1" w:name="Text25"/>
      <w:bookmarkStart w:id="2" w:name="Text251"/>
      <w:bookmarkEnd w:id="1"/>
      <w:r>
        <w:rPr>
          <w:rFonts w:cs="Arial"/>
          <w:sz w:val="22"/>
          <w:szCs w:val="22"/>
        </w:rPr>
        <w:t>     </w:t>
      </w:r>
      <w:r>
        <w:fldChar w:fldCharType="end"/>
      </w:r>
      <w:bookmarkEnd w:id="2"/>
      <w:r>
        <w:rPr>
          <w:rFonts w:cs="Arial"/>
          <w:sz w:val="22"/>
          <w:szCs w:val="22"/>
        </w:rPr>
        <w:t xml:space="preserve"> </w:t>
      </w:r>
    </w:p>
    <w:p w:rsidR="002857B8" w:rsidRDefault="002857B8">
      <w:pPr>
        <w:rPr>
          <w:rFonts w:cs="Arial"/>
          <w:sz w:val="22"/>
          <w:szCs w:val="22"/>
        </w:rPr>
      </w:pPr>
    </w:p>
    <w:p w:rsidR="002857B8" w:rsidRDefault="006E2DD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Hiermit räumt der/die Unterzeichnende als rechtmäßiger Inhaber der Rechte an dem Werk</w:t>
      </w:r>
    </w:p>
    <w:tbl>
      <w:tblPr>
        <w:tblW w:w="0" w:type="auto"/>
        <w:tblBorders>
          <w:top w:val="nil"/>
          <w:left w:val="nil"/>
          <w:bottom w:val="dashSmallGap" w:sz="8" w:space="0" w:color="00000A"/>
          <w:right w:val="nil"/>
          <w:insideH w:val="dashSmallGap" w:sz="8" w:space="0" w:color="00000A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8"/>
      </w:tblGrid>
      <w:tr w:rsidR="002857B8">
        <w:tc>
          <w:tcPr>
            <w:tcW w:w="9831" w:type="dxa"/>
            <w:tcBorders>
              <w:top w:val="nil"/>
              <w:left w:val="nil"/>
              <w:bottom w:val="dashSmallGap" w:sz="8" w:space="0" w:color="00000A"/>
              <w:right w:val="nil"/>
            </w:tcBorders>
            <w:shd w:val="clear" w:color="auto" w:fill="auto"/>
          </w:tcPr>
          <w:p w:rsidR="002857B8" w:rsidRDefault="004F0107" w:rsidP="004F0107">
            <w:pPr>
              <w:spacing w:before="240"/>
              <w:rPr>
                <w:rFonts w:cs="Arial"/>
                <w:sz w:val="22"/>
                <w:szCs w:val="22"/>
              </w:rPr>
            </w:pPr>
            <w:proofErr w:type="spellStart"/>
            <w:r>
              <w:t>Bibliotheca</w:t>
            </w:r>
            <w:proofErr w:type="spellEnd"/>
            <w:r>
              <w:t xml:space="preserve"> </w:t>
            </w:r>
            <w:proofErr w:type="spellStart"/>
            <w:r>
              <w:t>Augustana</w:t>
            </w:r>
            <w:proofErr w:type="spellEnd"/>
            <w:r>
              <w:t>, Schubartgymnasium Aalen</w:t>
            </w:r>
          </w:p>
        </w:tc>
      </w:tr>
    </w:tbl>
    <w:p w:rsidR="002857B8" w:rsidRDefault="006E2DD5">
      <w:pPr>
        <w:rPr>
          <w:sz w:val="22"/>
          <w:szCs w:val="22"/>
        </w:rPr>
      </w:pPr>
      <w:r>
        <w:rPr>
          <w:sz w:val="22"/>
          <w:szCs w:val="22"/>
        </w:rPr>
        <w:t>(siehe auch Anlage)</w:t>
      </w:r>
    </w:p>
    <w:p w:rsidR="002857B8" w:rsidRDefault="002857B8">
      <w:pPr>
        <w:ind w:right="689"/>
        <w:jc w:val="both"/>
      </w:pPr>
    </w:p>
    <w:p w:rsidR="002857B8" w:rsidRDefault="006E2DD5">
      <w:pPr>
        <w:ind w:right="68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dem Landesbildungsserver Baden-Württemberg zur Verwendung im Rahmen der Veröffentlichung</w:t>
      </w:r>
    </w:p>
    <w:tbl>
      <w:tblPr>
        <w:tblW w:w="0" w:type="auto"/>
        <w:tblBorders>
          <w:top w:val="nil"/>
          <w:left w:val="nil"/>
          <w:bottom w:val="dashSmallGap" w:sz="8" w:space="0" w:color="00000A"/>
          <w:right w:val="nil"/>
          <w:insideH w:val="dashSmallGap" w:sz="8" w:space="0" w:color="00000A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8"/>
      </w:tblGrid>
      <w:tr w:rsidR="002857B8">
        <w:tc>
          <w:tcPr>
            <w:tcW w:w="9831" w:type="dxa"/>
            <w:tcBorders>
              <w:top w:val="nil"/>
              <w:left w:val="nil"/>
              <w:bottom w:val="dashSmallGap" w:sz="8" w:space="0" w:color="00000A"/>
              <w:right w:val="nil"/>
            </w:tcBorders>
            <w:shd w:val="clear" w:color="auto" w:fill="auto"/>
          </w:tcPr>
          <w:p w:rsidR="002857B8" w:rsidRDefault="00EE713B" w:rsidP="00D72A8B">
            <w:pPr>
              <w:spacing w:before="240"/>
              <w:rPr>
                <w:rFonts w:cs="Arial"/>
                <w:sz w:val="22"/>
                <w:szCs w:val="22"/>
              </w:rPr>
            </w:pPr>
            <w:r>
              <w:t xml:space="preserve">Unterrichtsmodul: </w:t>
            </w:r>
            <w:r w:rsidR="00D72A8B">
              <w:t>Ende des 1. Weltkriegs und Novemberrevolution auf der Ostalb</w:t>
            </w:r>
          </w:p>
        </w:tc>
      </w:tr>
    </w:tbl>
    <w:p w:rsidR="002857B8" w:rsidRDefault="006E2DD5">
      <w:pPr>
        <w:ind w:right="68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(zum Verkauf als Handreichung des Landesinstituts für Schulentwicklung zum Selbstkostenpreis sowie zur kostenfreien Veröffentlichung durch den Landesbildungsserver im Internet (via Homepage schule-bw.de inkl. Subdomains, Blogger, G+, </w:t>
      </w:r>
      <w:proofErr w:type="spellStart"/>
      <w:r>
        <w:rPr>
          <w:rFonts w:cs="Arial"/>
          <w:sz w:val="22"/>
          <w:szCs w:val="22"/>
        </w:rPr>
        <w:t>Youtube</w:t>
      </w:r>
      <w:proofErr w:type="spellEnd"/>
      <w:r>
        <w:rPr>
          <w:rFonts w:cs="Arial"/>
          <w:sz w:val="22"/>
          <w:szCs w:val="22"/>
        </w:rPr>
        <w:t>, Twitter) unter der Lizenz CC-BY 4.0, soweit nicht anders gekennzeichnet.</w:t>
      </w:r>
    </w:p>
    <w:p w:rsidR="002857B8" w:rsidRDefault="002857B8">
      <w:pPr>
        <w:ind w:right="689"/>
        <w:jc w:val="both"/>
        <w:rPr>
          <w:rFonts w:cs="Arial"/>
          <w:sz w:val="22"/>
          <w:szCs w:val="22"/>
        </w:rPr>
      </w:pPr>
    </w:p>
    <w:p w:rsidR="002857B8" w:rsidRDefault="006E2DD5">
      <w:pPr>
        <w:ind w:right="68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die folgenden, nicht ausschließlichen Nutzungsrechte ein:</w:t>
      </w:r>
    </w:p>
    <w:p w:rsidR="002857B8" w:rsidRDefault="002857B8">
      <w:pPr>
        <w:ind w:right="689"/>
        <w:jc w:val="both"/>
        <w:rPr>
          <w:rFonts w:cs="Arial"/>
          <w:sz w:val="22"/>
          <w:szCs w:val="22"/>
        </w:rPr>
      </w:pPr>
    </w:p>
    <w:p w:rsidR="002857B8" w:rsidRDefault="006E2DD5">
      <w:pPr>
        <w:numPr>
          <w:ilvl w:val="0"/>
          <w:numId w:val="1"/>
        </w:numPr>
        <w:ind w:right="68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zur Vervielfältigung und Verbreitung in gedruckter Form,</w:t>
      </w:r>
    </w:p>
    <w:p w:rsidR="002857B8" w:rsidRDefault="006E2DD5">
      <w:pPr>
        <w:numPr>
          <w:ilvl w:val="0"/>
          <w:numId w:val="1"/>
        </w:numPr>
        <w:ind w:right="68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zur Vervielfältigung und Verbreitung auf elektronischen Datenträgern,</w:t>
      </w:r>
    </w:p>
    <w:p w:rsidR="002857B8" w:rsidRDefault="006E2DD5">
      <w:pPr>
        <w:numPr>
          <w:ilvl w:val="0"/>
          <w:numId w:val="1"/>
        </w:numPr>
        <w:ind w:right="68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zur Onlineveröffentlichung des Werks im Internet für die Öffentlichkeit zum individuellen Abruf, zur Wiedergabe auf dem Bildschirm und zum Ausdruck beim Nutzer, auch,</w:t>
      </w:r>
    </w:p>
    <w:p w:rsidR="002857B8" w:rsidRDefault="006E2DD5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zur Bearbeitung, insb. zur redaktionellen Anpassung (z. B. Änderung der Größe eines Bildes), zum Anbringen erklärender Hinweise (z. B. Einfügen von Hinweispfeilen/ Hervorhebungen) und zur Zusammenstellung mit anderen Werken (z. B. in einer Collage).</w:t>
      </w:r>
    </w:p>
    <w:p w:rsidR="002857B8" w:rsidRDefault="002857B8">
      <w:pPr>
        <w:ind w:right="689"/>
        <w:jc w:val="both"/>
        <w:rPr>
          <w:rFonts w:cs="Arial"/>
          <w:sz w:val="14"/>
          <w:szCs w:val="22"/>
        </w:rPr>
      </w:pPr>
    </w:p>
    <w:tbl>
      <w:tblPr>
        <w:tblW w:w="0" w:type="auto"/>
        <w:tblBorders>
          <w:top w:val="nil"/>
          <w:left w:val="nil"/>
          <w:bottom w:val="dashSmallGap" w:sz="8" w:space="0" w:color="00000A"/>
          <w:right w:val="nil"/>
          <w:insideH w:val="dashSmallGap" w:sz="8" w:space="0" w:color="00000A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8"/>
      </w:tblGrid>
      <w:tr w:rsidR="002857B8">
        <w:tc>
          <w:tcPr>
            <w:tcW w:w="9831" w:type="dxa"/>
            <w:tcBorders>
              <w:top w:val="nil"/>
              <w:left w:val="nil"/>
              <w:bottom w:val="dashSmallGap" w:sz="8" w:space="0" w:color="00000A"/>
              <w:right w:val="nil"/>
            </w:tcBorders>
            <w:shd w:val="clear" w:color="auto" w:fill="auto"/>
          </w:tcPr>
          <w:p w:rsidR="002857B8" w:rsidRDefault="006E2DD5">
            <w:pPr>
              <w:pStyle w:val="Einrckung0"/>
              <w:spacing w:before="120" w:line="24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Einschränkungen des Nutzungsrechts/sonstige Bedingungen:</w:t>
            </w:r>
          </w:p>
          <w:p w:rsidR="002857B8" w:rsidRDefault="006E2DD5">
            <w:pPr>
              <w:pStyle w:val="Einrckung0"/>
              <w:spacing w:before="120" w:line="240" w:lineRule="auto"/>
              <w:rPr>
                <w:rFonts w:cs="Arial"/>
                <w:sz w:val="22"/>
                <w:szCs w:val="22"/>
              </w:rPr>
            </w:pP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3" w:name="Text23"/>
            <w:bookmarkStart w:id="4" w:name="Text231"/>
            <w:bookmarkEnd w:id="3"/>
            <w:r>
              <w:rPr>
                <w:rFonts w:cs="Arial"/>
                <w:sz w:val="22"/>
                <w:szCs w:val="22"/>
              </w:rPr>
              <w:t>     </w:t>
            </w:r>
            <w:bookmarkEnd w:id="4"/>
            <w:r>
              <w:fldChar w:fldCharType="end"/>
            </w:r>
          </w:p>
        </w:tc>
      </w:tr>
      <w:tr w:rsidR="002857B8">
        <w:tc>
          <w:tcPr>
            <w:tcW w:w="9831" w:type="dxa"/>
            <w:tcBorders>
              <w:top w:val="nil"/>
              <w:left w:val="nil"/>
              <w:bottom w:val="dashSmallGap" w:sz="8" w:space="0" w:color="00000A"/>
              <w:right w:val="nil"/>
            </w:tcBorders>
            <w:shd w:val="clear" w:color="auto" w:fill="auto"/>
          </w:tcPr>
          <w:p w:rsidR="002857B8" w:rsidRDefault="002857B8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</w:tbl>
    <w:p w:rsidR="002857B8" w:rsidRDefault="002857B8">
      <w:pPr>
        <w:rPr>
          <w:rFonts w:cs="Arial"/>
          <w:sz w:val="22"/>
          <w:szCs w:val="22"/>
        </w:rPr>
      </w:pPr>
    </w:p>
    <w:p w:rsidR="002857B8" w:rsidRDefault="006E2DD5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 genauer Quellennachweis wird durch den Landesbildungsserver geführt.</w:t>
      </w:r>
    </w:p>
    <w:tbl>
      <w:tblPr>
        <w:tblW w:w="0" w:type="auto"/>
        <w:tblBorders>
          <w:top w:val="nil"/>
          <w:left w:val="nil"/>
          <w:bottom w:val="dashSmallGap" w:sz="8" w:space="0" w:color="00000A"/>
          <w:right w:val="nil"/>
          <w:insideH w:val="dashSmallGap" w:sz="8" w:space="0" w:color="00000A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6"/>
        <w:gridCol w:w="279"/>
        <w:gridCol w:w="1676"/>
        <w:gridCol w:w="278"/>
        <w:gridCol w:w="5119"/>
      </w:tblGrid>
      <w:tr w:rsidR="002857B8" w:rsidTr="00C25C1B">
        <w:trPr>
          <w:cantSplit/>
        </w:trPr>
        <w:tc>
          <w:tcPr>
            <w:tcW w:w="2286" w:type="dxa"/>
            <w:tcBorders>
              <w:top w:val="nil"/>
              <w:left w:val="nil"/>
              <w:bottom w:val="dashSmallGap" w:sz="8" w:space="0" w:color="00000A"/>
              <w:right w:val="nil"/>
            </w:tcBorders>
            <w:shd w:val="clear" w:color="auto" w:fill="auto"/>
          </w:tcPr>
          <w:p w:rsidR="002857B8" w:rsidRDefault="002857B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7B8" w:rsidRDefault="002857B8">
            <w:pPr>
              <w:spacing w:before="480"/>
              <w:rPr>
                <w:rFonts w:cs="Arial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dashSmallGap" w:sz="8" w:space="0" w:color="00000A"/>
              <w:right w:val="nil"/>
            </w:tcBorders>
            <w:shd w:val="clear" w:color="auto" w:fill="auto"/>
          </w:tcPr>
          <w:p w:rsidR="002857B8" w:rsidRDefault="002857B8">
            <w:pPr>
              <w:spacing w:before="480"/>
              <w:rPr>
                <w:rFonts w:cs="Arial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7B8" w:rsidRDefault="002857B8">
            <w:pPr>
              <w:spacing w:before="480"/>
              <w:rPr>
                <w:rFonts w:cs="Arial"/>
                <w:sz w:val="22"/>
                <w:szCs w:val="22"/>
              </w:rPr>
            </w:pPr>
          </w:p>
        </w:tc>
        <w:tc>
          <w:tcPr>
            <w:tcW w:w="5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7B8" w:rsidRDefault="002857B8">
            <w:pPr>
              <w:spacing w:before="480"/>
              <w:rPr>
                <w:rFonts w:cs="Arial"/>
                <w:sz w:val="22"/>
                <w:szCs w:val="22"/>
              </w:rPr>
            </w:pPr>
          </w:p>
        </w:tc>
      </w:tr>
      <w:tr w:rsidR="002857B8" w:rsidTr="00C25C1B">
        <w:trPr>
          <w:cantSplit/>
        </w:trPr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7B8" w:rsidRDefault="006E2DD5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Ort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7B8" w:rsidRDefault="002857B8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7B8" w:rsidRDefault="006E2DD5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Datum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7B8" w:rsidRDefault="002857B8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119" w:type="dxa"/>
            <w:tcBorders>
              <w:top w:val="dashSmallGap" w:sz="8" w:space="0" w:color="00000A"/>
              <w:left w:val="nil"/>
              <w:bottom w:val="nil"/>
              <w:right w:val="nil"/>
            </w:tcBorders>
            <w:shd w:val="clear" w:color="auto" w:fill="auto"/>
          </w:tcPr>
          <w:p w:rsidR="002857B8" w:rsidRDefault="006E2DD5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Unterschrift</w:t>
            </w:r>
          </w:p>
        </w:tc>
      </w:tr>
    </w:tbl>
    <w:p w:rsidR="002857B8" w:rsidRDefault="002857B8">
      <w:pPr>
        <w:spacing w:line="320" w:lineRule="atLeast"/>
      </w:pPr>
    </w:p>
    <w:sectPr w:rsidR="002857B8">
      <w:headerReference w:type="default" r:id="rId7"/>
      <w:footerReference w:type="default" r:id="rId8"/>
      <w:pgSz w:w="11906" w:h="16838"/>
      <w:pgMar w:top="1588" w:right="1134" w:bottom="851" w:left="1134" w:header="737" w:footer="289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8AC" w:rsidRDefault="003538AC">
      <w:r>
        <w:separator/>
      </w:r>
    </w:p>
  </w:endnote>
  <w:endnote w:type="continuationSeparator" w:id="0">
    <w:p w:rsidR="003538AC" w:rsidRDefault="00353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1576"/>
      <w:gridCol w:w="1568"/>
      <w:gridCol w:w="2428"/>
      <w:gridCol w:w="532"/>
      <w:gridCol w:w="3534"/>
    </w:tblGrid>
    <w:tr w:rsidR="002857B8">
      <w:trPr>
        <w:hidden/>
      </w:trPr>
      <w:tc>
        <w:tcPr>
          <w:tcW w:w="160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2857B8">
          <w:pPr>
            <w:pStyle w:val="Fuzeile"/>
            <w:ind w:right="360"/>
            <w:rPr>
              <w:vanish/>
              <w:color w:val="999999"/>
              <w:szCs w:val="16"/>
            </w:rPr>
          </w:pPr>
        </w:p>
      </w:tc>
      <w:tc>
        <w:tcPr>
          <w:tcW w:w="1602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2857B8">
          <w:pPr>
            <w:pStyle w:val="Fuzeile"/>
            <w:rPr>
              <w:vanish/>
              <w:color w:val="999999"/>
              <w:szCs w:val="16"/>
            </w:rPr>
          </w:pPr>
        </w:p>
      </w:tc>
      <w:tc>
        <w:tcPr>
          <w:tcW w:w="248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2857B8">
          <w:pPr>
            <w:pStyle w:val="Fuzeile"/>
            <w:rPr>
              <w:vanish/>
              <w:color w:val="999999"/>
              <w:szCs w:val="16"/>
            </w:rPr>
          </w:pPr>
        </w:p>
      </w:tc>
      <w:tc>
        <w:tcPr>
          <w:tcW w:w="54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2857B8">
          <w:pPr>
            <w:pStyle w:val="Fuzeile"/>
            <w:rPr>
              <w:color w:val="999999"/>
              <w:szCs w:val="16"/>
            </w:rPr>
          </w:pPr>
        </w:p>
      </w:tc>
      <w:tc>
        <w:tcPr>
          <w:tcW w:w="360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6E2DD5">
          <w:pPr>
            <w:pStyle w:val="Fuzeile"/>
            <w:jc w:val="right"/>
            <w:rPr>
              <w:color w:val="999999"/>
              <w:szCs w:val="16"/>
            </w:rPr>
          </w:pPr>
          <w:r>
            <w:rPr>
              <w:color w:val="999999"/>
              <w:szCs w:val="16"/>
            </w:rPr>
            <w:t>www.ls-bw.de</w:t>
          </w:r>
        </w:p>
      </w:tc>
    </w:tr>
    <w:tr w:rsidR="002857B8">
      <w:trPr>
        <w:hidden/>
      </w:trPr>
      <w:tc>
        <w:tcPr>
          <w:tcW w:w="160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6E2DD5">
          <w:pPr>
            <w:pStyle w:val="Fuzeile"/>
            <w:ind w:right="360"/>
            <w:rPr>
              <w:vanish/>
              <w:color w:val="999999"/>
              <w:szCs w:val="16"/>
            </w:rPr>
          </w:pPr>
          <w:r>
            <w:rPr>
              <w:vanish/>
              <w:color w:val="999999"/>
              <w:szCs w:val="16"/>
            </w:rPr>
            <w:t>Bearb.: Ger</w:t>
          </w:r>
        </w:p>
      </w:tc>
      <w:tc>
        <w:tcPr>
          <w:tcW w:w="1602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6E2DD5">
          <w:pPr>
            <w:pStyle w:val="Fuzeile"/>
            <w:rPr>
              <w:vanish/>
              <w:color w:val="999999"/>
              <w:szCs w:val="16"/>
            </w:rPr>
          </w:pPr>
          <w:r>
            <w:rPr>
              <w:vanish/>
              <w:color w:val="999999"/>
              <w:szCs w:val="16"/>
            </w:rPr>
            <w:t>Geprüft: QMB</w:t>
          </w:r>
        </w:p>
      </w:tc>
      <w:tc>
        <w:tcPr>
          <w:tcW w:w="248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6E2DD5">
          <w:pPr>
            <w:pStyle w:val="Fuzeile"/>
            <w:rPr>
              <w:vanish/>
              <w:color w:val="999999"/>
              <w:szCs w:val="16"/>
            </w:rPr>
          </w:pPr>
          <w:r>
            <w:rPr>
              <w:vanish/>
              <w:color w:val="999999"/>
              <w:szCs w:val="16"/>
            </w:rPr>
            <w:t>Freigegeben: Geh</w:t>
          </w:r>
        </w:p>
      </w:tc>
      <w:tc>
        <w:tcPr>
          <w:tcW w:w="54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2857B8">
          <w:pPr>
            <w:pStyle w:val="Fuzeile"/>
            <w:rPr>
              <w:vanish/>
              <w:color w:val="999999"/>
              <w:szCs w:val="16"/>
            </w:rPr>
          </w:pPr>
        </w:p>
      </w:tc>
      <w:tc>
        <w:tcPr>
          <w:tcW w:w="360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6E2DD5">
          <w:pPr>
            <w:pStyle w:val="Fuzeile"/>
            <w:jc w:val="right"/>
            <w:rPr>
              <w:vanish/>
              <w:color w:val="999999"/>
              <w:szCs w:val="16"/>
            </w:rPr>
          </w:pPr>
          <w:r>
            <w:rPr>
              <w:vanish/>
              <w:color w:val="999999"/>
              <w:szCs w:val="16"/>
            </w:rPr>
            <w:t xml:space="preserve">Seite </w:t>
          </w:r>
          <w:r>
            <w:rPr>
              <w:rStyle w:val="Seitenzahl"/>
              <w:vanish/>
              <w:color w:val="999999"/>
              <w:szCs w:val="16"/>
            </w:rPr>
            <w:fldChar w:fldCharType="begin"/>
          </w:r>
          <w:r>
            <w:instrText>PAGE</w:instrText>
          </w:r>
          <w:r>
            <w:fldChar w:fldCharType="separate"/>
          </w:r>
          <w:r w:rsidR="004F0107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color w:val="999999"/>
              <w:szCs w:val="16"/>
            </w:rPr>
            <w:t>/</w:t>
          </w:r>
          <w:r>
            <w:rPr>
              <w:rStyle w:val="Seitenzahl"/>
              <w:color w:val="999999"/>
              <w:szCs w:val="16"/>
            </w:rPr>
            <w:fldChar w:fldCharType="begin"/>
          </w:r>
          <w:r>
            <w:instrText>NUMPAGES</w:instrText>
          </w:r>
          <w:r>
            <w:fldChar w:fldCharType="separate"/>
          </w:r>
          <w:r w:rsidR="004F0107">
            <w:rPr>
              <w:noProof/>
            </w:rPr>
            <w:t>1</w:t>
          </w:r>
          <w:r>
            <w:fldChar w:fldCharType="end"/>
          </w:r>
          <w:r>
            <w:rPr>
              <w:vanish/>
              <w:color w:val="999999"/>
              <w:szCs w:val="16"/>
            </w:rPr>
            <w:t xml:space="preserve"> </w:t>
          </w:r>
        </w:p>
      </w:tc>
    </w:tr>
    <w:tr w:rsidR="002857B8">
      <w:trPr>
        <w:hidden/>
      </w:trPr>
      <w:tc>
        <w:tcPr>
          <w:tcW w:w="160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6E2DD5">
          <w:pPr>
            <w:pStyle w:val="Fuzeile"/>
            <w:rPr>
              <w:vanish/>
              <w:color w:val="999999"/>
              <w:szCs w:val="16"/>
            </w:rPr>
          </w:pPr>
          <w:r>
            <w:rPr>
              <w:vanish/>
              <w:color w:val="999999"/>
              <w:szCs w:val="16"/>
            </w:rPr>
            <w:t>Datum:01.02.2018</w:t>
          </w:r>
        </w:p>
      </w:tc>
      <w:tc>
        <w:tcPr>
          <w:tcW w:w="1602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6E2DD5">
          <w:pPr>
            <w:pStyle w:val="Fuzeile"/>
            <w:rPr>
              <w:vanish/>
              <w:color w:val="999999"/>
              <w:szCs w:val="16"/>
            </w:rPr>
          </w:pPr>
          <w:r>
            <w:rPr>
              <w:vanish/>
              <w:color w:val="999999"/>
              <w:szCs w:val="16"/>
            </w:rPr>
            <w:t xml:space="preserve">Datum: </w:t>
          </w:r>
        </w:p>
      </w:tc>
      <w:tc>
        <w:tcPr>
          <w:tcW w:w="248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6E2DD5">
          <w:pPr>
            <w:pStyle w:val="Fuzeile"/>
            <w:tabs>
              <w:tab w:val="right" w:pos="2268"/>
            </w:tabs>
            <w:rPr>
              <w:vanish/>
              <w:color w:val="999999"/>
              <w:szCs w:val="16"/>
            </w:rPr>
          </w:pPr>
          <w:r>
            <w:rPr>
              <w:vanish/>
              <w:color w:val="999999"/>
              <w:szCs w:val="16"/>
            </w:rPr>
            <w:t>Datum: 08.02.2018</w:t>
          </w:r>
        </w:p>
      </w:tc>
      <w:tc>
        <w:tcPr>
          <w:tcW w:w="54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2857B8">
          <w:pPr>
            <w:pStyle w:val="Fuzeile"/>
            <w:rPr>
              <w:vanish/>
              <w:color w:val="999999"/>
              <w:szCs w:val="16"/>
            </w:rPr>
          </w:pPr>
        </w:p>
      </w:tc>
      <w:tc>
        <w:tcPr>
          <w:tcW w:w="360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857B8" w:rsidRDefault="006E2DD5">
          <w:pPr>
            <w:pStyle w:val="Fuzeile"/>
            <w:jc w:val="right"/>
            <w:rPr>
              <w:vanish/>
              <w:color w:val="999999"/>
              <w:szCs w:val="16"/>
            </w:rPr>
          </w:pPr>
          <w:r>
            <w:rPr>
              <w:vanish/>
              <w:color w:val="999999"/>
              <w:szCs w:val="16"/>
            </w:rPr>
            <w:t>Einräumung von Nutzungsrechten</w:t>
          </w:r>
        </w:p>
      </w:tc>
    </w:tr>
  </w:tbl>
  <w:p w:rsidR="002857B8" w:rsidRDefault="002857B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8AC" w:rsidRDefault="003538AC">
      <w:r>
        <w:separator/>
      </w:r>
    </w:p>
  </w:footnote>
  <w:footnote w:type="continuationSeparator" w:id="0">
    <w:p w:rsidR="003538AC" w:rsidRDefault="00353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7B8" w:rsidRDefault="006E2DD5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-49530</wp:posOffset>
          </wp:positionH>
          <wp:positionV relativeFrom="paragraph">
            <wp:posOffset>-243840</wp:posOffset>
          </wp:positionV>
          <wp:extent cx="2453640" cy="781050"/>
          <wp:effectExtent l="0" t="0" r="0" b="0"/>
          <wp:wrapNone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5364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857B8" w:rsidRDefault="006E2DD5">
    <w:pPr>
      <w:pStyle w:val="Kopfzeile"/>
      <w:jc w:val="right"/>
      <w:rPr>
        <w:sz w:val="32"/>
        <w:szCs w:val="32"/>
      </w:rPr>
    </w:pPr>
    <w:r>
      <w:rPr>
        <w:sz w:val="32"/>
        <w:szCs w:val="32"/>
      </w:rPr>
      <w:t>Einräumung von Nutzungsrechten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3482B"/>
    <w:multiLevelType w:val="multilevel"/>
    <w:tmpl w:val="AFC6F14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B60059"/>
    <w:multiLevelType w:val="multilevel"/>
    <w:tmpl w:val="2D0EC5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7B8"/>
    <w:rsid w:val="002857B8"/>
    <w:rsid w:val="003538AC"/>
    <w:rsid w:val="004F0107"/>
    <w:rsid w:val="006E2DD5"/>
    <w:rsid w:val="00766B47"/>
    <w:rsid w:val="00C25C1B"/>
    <w:rsid w:val="00C96CDF"/>
    <w:rsid w:val="00CB62AC"/>
    <w:rsid w:val="00D72A8B"/>
    <w:rsid w:val="00EE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7CD94"/>
  <w15:docId w15:val="{05CD8E32-8CA0-48B1-B805-BA0EB566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character" w:customStyle="1" w:styleId="ListLabel1">
    <w:name w:val="ListLabel 1"/>
    <w:rPr>
      <w:rFonts w:cs="Courier New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FreeSans"/>
    </w:rPr>
  </w:style>
  <w:style w:type="paragraph" w:customStyle="1" w:styleId="Einrckung0">
    <w:name w:val="Einrückung0"/>
    <w:basedOn w:val="Standard"/>
    <w:pPr>
      <w:spacing w:line="360" w:lineRule="atLeast"/>
    </w:pPr>
  </w:style>
  <w:style w:type="paragraph" w:customStyle="1" w:styleId="Einrckung1">
    <w:name w:val="Einrückung1"/>
    <w:basedOn w:val="Standard"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pPr>
      <w:spacing w:line="360" w:lineRule="atLeast"/>
      <w:ind w:left="1701" w:hanging="425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DLTabs">
    <w:name w:val="DLTabs"/>
    <w:basedOn w:val="Standard"/>
    <w:rsid w:val="00782956"/>
    <w:pPr>
      <w:tabs>
        <w:tab w:val="left" w:pos="567"/>
        <w:tab w:val="right" w:pos="7371"/>
        <w:tab w:val="left" w:pos="7938"/>
        <w:tab w:val="left" w:pos="9214"/>
      </w:tabs>
    </w:pPr>
    <w:rPr>
      <w:sz w:val="16"/>
    </w:rPr>
  </w:style>
  <w:style w:type="paragraph" w:styleId="Sprechblasentext">
    <w:name w:val="Balloon Text"/>
    <w:basedOn w:val="Standard"/>
    <w:semiHidden/>
    <w:rsid w:val="002D685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93E3F"/>
    <w:pPr>
      <w:ind w:left="720"/>
    </w:pPr>
    <w:rPr>
      <w:rFonts w:ascii="Calibri" w:eastAsia="Calibri" w:hAnsi="Calibri"/>
      <w:sz w:val="22"/>
      <w:szCs w:val="22"/>
      <w:lang w:eastAsia="en-US"/>
    </w:rPr>
  </w:style>
  <w:style w:type="table" w:styleId="Tabellenraster">
    <w:name w:val="Table Grid"/>
    <w:basedOn w:val="NormaleTabelle"/>
    <w:rsid w:val="007F3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C25C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paul.melisande;Elke Sassenberg;Gerlinger, Dr. Stefan (LS)</dc:creator>
  <cp:lastModifiedBy>Weber, Peter</cp:lastModifiedBy>
  <cp:revision>3</cp:revision>
  <cp:lastPrinted>2018-02-01T08:57:00Z</cp:lastPrinted>
  <dcterms:created xsi:type="dcterms:W3CDTF">2019-11-26T10:52:00Z</dcterms:created>
  <dcterms:modified xsi:type="dcterms:W3CDTF">2019-11-26T10:55:00Z</dcterms:modified>
  <dc:language>de-DE</dc:language>
</cp:coreProperties>
</file>